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BC3" w:rsidRPr="007448F0" w:rsidP="00614BC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lang w:eastAsia="ru-RU"/>
        </w:rPr>
      </w:pPr>
      <w:r w:rsidRPr="007448F0">
        <w:rPr>
          <w:rFonts w:ascii="Times New Roman" w:eastAsia="Times New Roman" w:hAnsi="Times New Roman" w:cs="Times New Roman"/>
          <w:lang w:eastAsia="ru-RU"/>
        </w:rPr>
        <w:t>Дело № 5-</w:t>
      </w:r>
      <w:r w:rsidRPr="007448F0" w:rsidR="00594BA9">
        <w:rPr>
          <w:rFonts w:ascii="Times New Roman" w:eastAsia="Times New Roman" w:hAnsi="Times New Roman" w:cs="Times New Roman"/>
          <w:lang w:eastAsia="ru-RU"/>
        </w:rPr>
        <w:t>725</w:t>
      </w:r>
      <w:r w:rsidRPr="007448F0">
        <w:rPr>
          <w:rFonts w:ascii="Times New Roman" w:eastAsia="Times New Roman" w:hAnsi="Times New Roman" w:cs="Times New Roman"/>
          <w:lang w:eastAsia="ru-RU"/>
        </w:rPr>
        <w:t>-210</w:t>
      </w:r>
      <w:r w:rsidRPr="007448F0" w:rsidR="00594BA9">
        <w:rPr>
          <w:rFonts w:ascii="Times New Roman" w:eastAsia="Times New Roman" w:hAnsi="Times New Roman" w:cs="Times New Roman"/>
          <w:lang w:eastAsia="ru-RU"/>
        </w:rPr>
        <w:t>3</w:t>
      </w:r>
      <w:r w:rsidRPr="007448F0">
        <w:rPr>
          <w:rFonts w:ascii="Times New Roman" w:eastAsia="Times New Roman" w:hAnsi="Times New Roman" w:cs="Times New Roman"/>
          <w:lang w:eastAsia="ru-RU"/>
        </w:rPr>
        <w:t>/2026</w:t>
      </w:r>
    </w:p>
    <w:p w:rsidR="00614BC3" w:rsidRPr="007448F0" w:rsidP="00614BC3">
      <w:pPr>
        <w:spacing w:after="0" w:line="240" w:lineRule="auto"/>
        <w:ind w:left="5664"/>
        <w:jc w:val="right"/>
        <w:rPr>
          <w:rFonts w:ascii="Times New Roman" w:hAnsi="Times New Roman" w:cs="Times New Roman"/>
          <w:bCs/>
        </w:rPr>
      </w:pPr>
      <w:r w:rsidRPr="007448F0">
        <w:rPr>
          <w:rFonts w:ascii="Times New Roman" w:hAnsi="Times New Roman" w:cs="Times New Roman"/>
          <w:bCs/>
        </w:rPr>
        <w:t>86MS0043-01-2026-005092-28</w:t>
      </w:r>
    </w:p>
    <w:p w:rsidR="00614BC3" w:rsidRPr="009905DD" w:rsidP="00614BC3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</w:p>
    <w:p w:rsidR="00614BC3" w:rsidRPr="009905DD" w:rsidP="00614B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делу об административном правонарушении</w:t>
      </w:r>
    </w:p>
    <w:p w:rsidR="00614BC3" w:rsidRPr="009905DD" w:rsidP="00614B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BC3" w:rsidRPr="009905DD" w:rsidP="00614B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Нижневартовск</w:t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</w:t>
      </w:r>
      <w:r w:rsidR="00594BA9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августа 2026</w:t>
      </w:r>
      <w:r w:rsidRPr="009905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614BC3" w:rsidRPr="00675D3C" w:rsidP="00614B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14BC3" w:rsidRPr="00675D3C" w:rsidP="00614B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Мировой судья судебного участка № 1 Нижневартовского</w:t>
      </w:r>
      <w:r w:rsidRPr="00675D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судебного района города окружного значения Нижневартовска Ханты-Мансийского автономного округа – Югры Вдовина О.В., </w:t>
      </w:r>
      <w:r w:rsidR="00594BA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исполняющий обязанности мирового судьи судебного участка № 3 того же судебного района,</w:t>
      </w:r>
      <w:r w:rsidRPr="00675D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находящийся по адресу ул. Нефтяников, 6, г. Нижневар</w:t>
      </w: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товск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, 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рассмотрев дело об административном правонарушении в отношении</w:t>
      </w:r>
      <w:r w:rsidR="00594BA9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: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7"/>
          <w:szCs w:val="27"/>
          <w:lang w:eastAsia="ru-RU"/>
        </w:rPr>
        <w:t>Уразова Андрея Юрьевича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, </w:t>
      </w:r>
      <w:r w:rsidR="00367767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…..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года рождения, урожен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ца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="00367767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….</w:t>
      </w:r>
      <w:r w:rsidR="00E860C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работающе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го</w:t>
      </w:r>
      <w:r w:rsidR="00E860C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="00367767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….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го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и проживающ</w:t>
      </w:r>
      <w:r w:rsidR="000D2BD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е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го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по адресу: </w:t>
      </w:r>
      <w:r w:rsidR="00367767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…….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Pr="00E860C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паспорт: </w:t>
      </w:r>
      <w:r w:rsidR="0036776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….</w:t>
      </w:r>
    </w:p>
    <w:p w:rsidR="00614BC3" w:rsidRPr="00675D3C" w:rsidP="00614B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УСТАНОВИЛ: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Уразов А.Ю.</w:t>
      </w:r>
      <w:r w:rsidR="000D2BD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21.07.2026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14</w:t>
      </w:r>
      <w:r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28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часов в районе д.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26</w:t>
      </w:r>
      <w:r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по ул.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Мира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г. Нижневартовска, управляя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мопедом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val="en-US" w:eastAsia="ru-RU"/>
        </w:rPr>
        <w:t>SIGMA</w:t>
      </w:r>
      <w:r w:rsidRPr="00E860C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val="en-US" w:eastAsia="ru-RU"/>
        </w:rPr>
        <w:t>yd</w:t>
      </w:r>
      <w:r w:rsidRPr="00E860C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50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val="en-US" w:eastAsia="ru-RU"/>
        </w:rPr>
        <w:t>Q</w:t>
      </w:r>
      <w:r w:rsidRPr="00E860CA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-6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»</w:t>
      </w:r>
      <w:r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val="en-US" w:eastAsia="ru-RU"/>
        </w:rPr>
        <w:t>VIN</w:t>
      </w:r>
      <w:r w:rsidRPr="00114862"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="00367767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…………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, </w:t>
      </w:r>
      <w:r w:rsidRPr="00675D3C">
        <w:rPr>
          <w:rFonts w:ascii="Times New Roman" w:hAnsi="Times New Roman" w:cs="Times New Roman"/>
          <w:bCs/>
          <w:sz w:val="27"/>
          <w:szCs w:val="27"/>
        </w:rPr>
        <w:t>на дороге с двусторонним движением, имеющим четыре полосы для движения совершил выезд на полосу, предназначенную для в</w:t>
      </w:r>
      <w:r>
        <w:rPr>
          <w:rFonts w:ascii="Times New Roman" w:hAnsi="Times New Roman" w:cs="Times New Roman"/>
          <w:bCs/>
          <w:sz w:val="27"/>
          <w:szCs w:val="27"/>
        </w:rPr>
        <w:t>стречного движения, чем нарушил</w:t>
      </w:r>
      <w:r w:rsidRPr="00675D3C">
        <w:rPr>
          <w:rFonts w:ascii="Times New Roman" w:hAnsi="Times New Roman" w:cs="Times New Roman"/>
          <w:bCs/>
          <w:sz w:val="27"/>
          <w:szCs w:val="27"/>
        </w:rPr>
        <w:t xml:space="preserve"> п. 9.2 Правил дорожного движения. </w:t>
      </w:r>
    </w:p>
    <w:p w:rsidR="00614BC3" w:rsidRPr="00E860CA" w:rsidP="00614BC3">
      <w:pPr>
        <w:pStyle w:val="BodyTextIndent"/>
        <w:ind w:firstLine="567"/>
        <w:jc w:val="both"/>
        <w:rPr>
          <w:color w:val="FF0000"/>
          <w:sz w:val="27"/>
          <w:szCs w:val="27"/>
        </w:rPr>
      </w:pPr>
      <w:r>
        <w:rPr>
          <w:color w:val="FF0000"/>
          <w:sz w:val="27"/>
          <w:szCs w:val="27"/>
        </w:rPr>
        <w:t>При</w:t>
      </w:r>
      <w:r w:rsidRPr="00E860CA">
        <w:rPr>
          <w:color w:val="FF0000"/>
          <w:sz w:val="27"/>
          <w:szCs w:val="27"/>
        </w:rPr>
        <w:t xml:space="preserve"> рассмотрени</w:t>
      </w:r>
      <w:r>
        <w:rPr>
          <w:color w:val="FF0000"/>
          <w:sz w:val="27"/>
          <w:szCs w:val="27"/>
        </w:rPr>
        <w:t>и</w:t>
      </w:r>
      <w:r w:rsidRPr="00E860CA">
        <w:rPr>
          <w:color w:val="FF0000"/>
          <w:sz w:val="27"/>
          <w:szCs w:val="27"/>
        </w:rPr>
        <w:t xml:space="preserve"> дела об административном правонарушении </w:t>
      </w:r>
      <w:r w:rsidRPr="00E860CA" w:rsidR="00E860CA">
        <w:rPr>
          <w:color w:val="FF0000"/>
          <w:sz w:val="27"/>
          <w:szCs w:val="27"/>
        </w:rPr>
        <w:t>Уразов А.Ю.</w:t>
      </w:r>
      <w:r w:rsidRPr="00E860CA">
        <w:rPr>
          <w:color w:val="FF0000"/>
          <w:sz w:val="27"/>
          <w:szCs w:val="27"/>
        </w:rPr>
        <w:t xml:space="preserve"> </w:t>
      </w:r>
      <w:r>
        <w:rPr>
          <w:color w:val="FF0000"/>
          <w:sz w:val="27"/>
          <w:szCs w:val="27"/>
        </w:rPr>
        <w:t>вину признал.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 xml:space="preserve">Мировой судья, </w:t>
      </w:r>
      <w:r w:rsidRPr="00E860CA">
        <w:rPr>
          <w:rFonts w:ascii="Times New Roman" w:hAnsi="Times New Roman" w:cs="Times New Roman"/>
          <w:color w:val="000000" w:themeColor="text1"/>
          <w:sz w:val="27"/>
          <w:szCs w:val="27"/>
        </w:rPr>
        <w:t>исследовал</w:t>
      </w:r>
      <w:r w:rsidRPr="00675D3C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675D3C">
        <w:rPr>
          <w:rFonts w:ascii="Times New Roman" w:hAnsi="Times New Roman" w:cs="Times New Roman"/>
          <w:sz w:val="27"/>
          <w:szCs w:val="27"/>
        </w:rPr>
        <w:t>следующие доказательства по делу:</w:t>
      </w:r>
    </w:p>
    <w:p w:rsidR="00614BC3" w:rsidP="00614BC3">
      <w:pPr>
        <w:pStyle w:val="BodyTextIndent"/>
        <w:ind w:firstLine="540"/>
        <w:jc w:val="both"/>
        <w:rPr>
          <w:sz w:val="27"/>
          <w:szCs w:val="27"/>
        </w:rPr>
      </w:pPr>
      <w:r w:rsidRPr="00675D3C">
        <w:rPr>
          <w:sz w:val="27"/>
          <w:szCs w:val="27"/>
        </w:rPr>
        <w:t xml:space="preserve">протокол 86 ХМ </w:t>
      </w:r>
      <w:r w:rsidR="00E860CA">
        <w:rPr>
          <w:sz w:val="27"/>
          <w:szCs w:val="27"/>
        </w:rPr>
        <w:t>742615</w:t>
      </w:r>
      <w:r w:rsidRPr="00675D3C">
        <w:rPr>
          <w:sz w:val="27"/>
          <w:szCs w:val="27"/>
        </w:rPr>
        <w:t xml:space="preserve"> об административном правонарушении от </w:t>
      </w:r>
      <w:r w:rsidR="00E860CA">
        <w:rPr>
          <w:sz w:val="27"/>
          <w:szCs w:val="27"/>
        </w:rPr>
        <w:t>21.07.2026</w:t>
      </w:r>
      <w:r w:rsidRPr="00675D3C">
        <w:rPr>
          <w:sz w:val="27"/>
          <w:szCs w:val="27"/>
        </w:rPr>
        <w:t xml:space="preserve">, с которым </w:t>
      </w:r>
      <w:r w:rsidR="00E860CA">
        <w:rPr>
          <w:color w:val="0D0D0D" w:themeColor="text1" w:themeTint="F2"/>
          <w:sz w:val="27"/>
          <w:szCs w:val="27"/>
        </w:rPr>
        <w:t>Уразов А.Ю</w:t>
      </w:r>
      <w:r w:rsidR="00114862">
        <w:rPr>
          <w:color w:val="0D0D0D" w:themeColor="text1" w:themeTint="F2"/>
          <w:sz w:val="27"/>
          <w:szCs w:val="27"/>
        </w:rPr>
        <w:t>.</w:t>
      </w:r>
      <w:r w:rsidRPr="00675D3C">
        <w:rPr>
          <w:sz w:val="27"/>
          <w:szCs w:val="27"/>
        </w:rPr>
        <w:t xml:space="preserve">  ознакомлен; </w:t>
      </w:r>
      <w:r w:rsidR="00114862">
        <w:rPr>
          <w:sz w:val="27"/>
          <w:szCs w:val="27"/>
        </w:rPr>
        <w:t>е</w:t>
      </w:r>
      <w:r w:rsidR="00E860CA">
        <w:rPr>
          <w:sz w:val="27"/>
          <w:szCs w:val="27"/>
        </w:rPr>
        <w:t>му</w:t>
      </w:r>
      <w:r w:rsidRPr="00675D3C">
        <w:rPr>
          <w:sz w:val="27"/>
          <w:szCs w:val="27"/>
        </w:rPr>
        <w:t xml:space="preserve"> разъяснены   процессуальные права, предусмотренные ст. 25.1 Кодекса РФ об административных правонарушениях, а также возможность не свидетельствовать против   себя (ст. 51 Конституции РФ), о чем имеется </w:t>
      </w:r>
      <w:r w:rsidR="00E860CA">
        <w:rPr>
          <w:sz w:val="27"/>
          <w:szCs w:val="27"/>
        </w:rPr>
        <w:t>его</w:t>
      </w:r>
      <w:r w:rsidRPr="00675D3C">
        <w:rPr>
          <w:sz w:val="27"/>
          <w:szCs w:val="27"/>
        </w:rPr>
        <w:t xml:space="preserve"> подпись; </w:t>
      </w:r>
    </w:p>
    <w:p w:rsidR="00614BC3" w:rsidRPr="00675D3C" w:rsidP="00614B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468E6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видеофиксацию </w:t>
      </w:r>
      <w:r w:rsidRPr="00675D3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правонарушения, при просмотре которой видно, что водитель транспортного средства </w:t>
      </w:r>
      <w:r w:rsidRPr="00675D3C">
        <w:rPr>
          <w:rFonts w:ascii="Times New Roman" w:hAnsi="Times New Roman" w:cs="Times New Roman"/>
          <w:bCs/>
          <w:sz w:val="27"/>
          <w:szCs w:val="27"/>
        </w:rPr>
        <w:t>на дороге с двусторонним движением, имеющим четыре полосы для движения совершает выезд на полосу дороги, предназначенную для встречного движения;</w:t>
      </w:r>
    </w:p>
    <w:p w:rsidR="00614BC3" w:rsidRPr="00675D3C" w:rsidP="00614BC3">
      <w:pPr>
        <w:pStyle w:val="BodyTextIndent"/>
        <w:ind w:firstLine="540"/>
        <w:jc w:val="both"/>
        <w:rPr>
          <w:sz w:val="27"/>
          <w:szCs w:val="27"/>
        </w:rPr>
      </w:pPr>
      <w:r w:rsidRPr="00675D3C">
        <w:rPr>
          <w:color w:val="0D0D0D" w:themeColor="text1" w:themeTint="F2"/>
          <w:sz w:val="27"/>
          <w:szCs w:val="27"/>
        </w:rPr>
        <w:t xml:space="preserve">копию дислокации дорожных </w:t>
      </w:r>
      <w:r w:rsidRPr="00675D3C">
        <w:rPr>
          <w:sz w:val="27"/>
          <w:szCs w:val="27"/>
        </w:rPr>
        <w:t xml:space="preserve">знаков, из которой усматривается, что районе </w:t>
      </w:r>
      <w:r w:rsidRPr="00675D3C" w:rsidR="00114862">
        <w:rPr>
          <w:color w:val="0D0D0D" w:themeColor="text1" w:themeTint="F2"/>
          <w:sz w:val="27"/>
          <w:szCs w:val="27"/>
        </w:rPr>
        <w:t xml:space="preserve">д. </w:t>
      </w:r>
      <w:r w:rsidR="003468E6">
        <w:rPr>
          <w:color w:val="0D0D0D" w:themeColor="text1" w:themeTint="F2"/>
          <w:sz w:val="27"/>
          <w:szCs w:val="27"/>
        </w:rPr>
        <w:t>26</w:t>
      </w:r>
      <w:r w:rsidR="00114862">
        <w:rPr>
          <w:color w:val="0D0D0D" w:themeColor="text1" w:themeTint="F2"/>
          <w:sz w:val="27"/>
          <w:szCs w:val="27"/>
        </w:rPr>
        <w:t xml:space="preserve"> по ул. </w:t>
      </w:r>
      <w:r w:rsidR="003468E6">
        <w:rPr>
          <w:color w:val="0D0D0D" w:themeColor="text1" w:themeTint="F2"/>
          <w:sz w:val="27"/>
          <w:szCs w:val="27"/>
        </w:rPr>
        <w:t>Мира</w:t>
      </w:r>
      <w:r w:rsidRPr="00675D3C" w:rsidR="00114862">
        <w:rPr>
          <w:color w:val="0D0D0D" w:themeColor="text1" w:themeTint="F2"/>
          <w:sz w:val="27"/>
          <w:szCs w:val="27"/>
        </w:rPr>
        <w:t xml:space="preserve"> </w:t>
      </w:r>
      <w:r w:rsidRPr="00675D3C">
        <w:rPr>
          <w:color w:val="0D0D0D" w:themeColor="text1" w:themeTint="F2"/>
          <w:sz w:val="27"/>
          <w:szCs w:val="27"/>
        </w:rPr>
        <w:t xml:space="preserve">г. Нижневартовска </w:t>
      </w:r>
      <w:r w:rsidRPr="00675D3C">
        <w:rPr>
          <w:sz w:val="27"/>
          <w:szCs w:val="27"/>
        </w:rPr>
        <w:t xml:space="preserve">проходит дорога с </w:t>
      </w:r>
      <w:r w:rsidRPr="00675D3C">
        <w:rPr>
          <w:bCs/>
          <w:sz w:val="27"/>
          <w:szCs w:val="27"/>
        </w:rPr>
        <w:t>двусторонним движением, имеющим четыре полосы для движения</w:t>
      </w:r>
      <w:r w:rsidRPr="00675D3C">
        <w:rPr>
          <w:sz w:val="27"/>
          <w:szCs w:val="27"/>
        </w:rPr>
        <w:t>.</w:t>
      </w:r>
    </w:p>
    <w:p w:rsidR="00614BC3" w:rsidRPr="00675D3C" w:rsidP="00614B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Из диспозиции ч. 4 ст.12.15 Кодекса РФ об административных правонарушениях следует, что администр</w:t>
      </w:r>
      <w:r w:rsidRPr="00675D3C">
        <w:rPr>
          <w:rFonts w:ascii="Times New Roman" w:hAnsi="Times New Roman" w:cs="Times New Roman"/>
          <w:sz w:val="27"/>
          <w:szCs w:val="27"/>
        </w:rPr>
        <w:t>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614BC3" w:rsidRPr="00675D3C" w:rsidP="00614BC3">
      <w:pPr>
        <w:pStyle w:val="Heading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>При этом наличи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>е в действиях водителя признаков объективной стороны состава данного административного правонарушения не зависит от того, в какой момент выезда на сторону дороги, предназначенную для встречного движения, транспортное средство располагалось на ней в нарушен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>ие Правил дорожного движения Российской Федерации.</w:t>
      </w:r>
      <w:r w:rsidRPr="00675D3C">
        <w:rPr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Именно на это ориентирует суды пункт 15 постановления Пленума Верховного Суда Российской Федерации от 25 июня 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>2019 года № 20 "О некоторых вопросах, возникающих в судебной практике при рассмотрении дел об а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дминистративных правонарушениях, предусмотренных главой 12 Кодекса Российской Федерации об административных правонарушениях», согласно которому по части 4 статьи 12.15 КоАП РФ необходимо квалифицировать действия лица, выехавшего на полосу, предназначенную </w:t>
      </w:r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для встречного движения, с соблюдением требований </w:t>
      </w:r>
      <w:hyperlink r:id="rId4" w:history="1">
        <w:r w:rsidRPr="00675D3C">
          <w:rPr>
            <w:rFonts w:ascii="Times New Roman" w:hAnsi="Times New Roman" w:cs="Times New Roman"/>
            <w:b w:val="0"/>
            <w:color w:val="auto"/>
            <w:sz w:val="27"/>
            <w:szCs w:val="27"/>
          </w:rPr>
          <w:t>ПДД</w:t>
        </w:r>
      </w:hyperlink>
      <w:r w:rsidRPr="00675D3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РФ, однако завершившего данный маневр в нарушение указанных требований. 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Противоправный выезд на сторону дороги, предназначенную для встречного движения, представ</w:t>
      </w:r>
      <w:r w:rsidRPr="00675D3C">
        <w:rPr>
          <w:rFonts w:ascii="Times New Roman" w:hAnsi="Times New Roman" w:cs="Times New Roman"/>
          <w:sz w:val="27"/>
          <w:szCs w:val="27"/>
        </w:rPr>
        <w:t>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</w:t>
      </w:r>
      <w:r w:rsidRPr="00675D3C">
        <w:rPr>
          <w:rFonts w:ascii="Times New Roman" w:hAnsi="Times New Roman" w:cs="Times New Roman"/>
          <w:sz w:val="27"/>
          <w:szCs w:val="27"/>
        </w:rPr>
        <w:t xml:space="preserve"> него, по смыслу </w:t>
      </w:r>
      <w:hyperlink r:id="rId5" w:history="1">
        <w:r w:rsidRPr="00675D3C">
          <w:rPr>
            <w:rFonts w:ascii="Times New Roman" w:hAnsi="Times New Roman" w:cs="Times New Roman"/>
            <w:sz w:val="27"/>
            <w:szCs w:val="27"/>
          </w:rPr>
          <w:t>части 4 статьи 12.15</w:t>
        </w:r>
      </w:hyperlink>
      <w:r w:rsidRPr="00675D3C">
        <w:rPr>
          <w:rFonts w:ascii="Times New Roman" w:hAnsi="Times New Roman" w:cs="Times New Roman"/>
          <w:sz w:val="27"/>
          <w:szCs w:val="27"/>
        </w:rPr>
        <w:t xml:space="preserve"> КоАП РФ во взаимосвязи с его </w:t>
      </w:r>
      <w:hyperlink r:id="rId6" w:history="1">
        <w:r w:rsidRPr="00675D3C">
          <w:rPr>
            <w:rFonts w:ascii="Times New Roman" w:hAnsi="Times New Roman" w:cs="Times New Roman"/>
            <w:sz w:val="27"/>
            <w:szCs w:val="27"/>
          </w:rPr>
          <w:t>статьями 2.1</w:t>
        </w:r>
      </w:hyperlink>
      <w:r w:rsidRPr="00675D3C">
        <w:rPr>
          <w:rFonts w:ascii="Times New Roman" w:hAnsi="Times New Roman" w:cs="Times New Roman"/>
          <w:sz w:val="27"/>
          <w:szCs w:val="27"/>
        </w:rPr>
        <w:t xml:space="preserve"> и </w:t>
      </w:r>
      <w:hyperlink r:id="rId7" w:history="1">
        <w:r w:rsidRPr="00675D3C">
          <w:rPr>
            <w:rFonts w:ascii="Times New Roman" w:hAnsi="Times New Roman" w:cs="Times New Roman"/>
            <w:sz w:val="27"/>
            <w:szCs w:val="27"/>
          </w:rPr>
          <w:t>2.2</w:t>
        </w:r>
      </w:hyperlink>
      <w:r w:rsidRPr="00675D3C">
        <w:rPr>
          <w:rFonts w:ascii="Times New Roman" w:hAnsi="Times New Roman" w:cs="Times New Roman"/>
          <w:sz w:val="27"/>
          <w:szCs w:val="27"/>
        </w:rPr>
        <w:t xml:space="preserve"> подлежат лица, совершившие соответствующее деяние</w:t>
      </w:r>
      <w:r w:rsidRPr="00675D3C">
        <w:rPr>
          <w:rFonts w:ascii="Times New Roman" w:hAnsi="Times New Roman" w:cs="Times New Roman"/>
          <w:sz w:val="27"/>
          <w:szCs w:val="27"/>
        </w:rPr>
        <w:t xml:space="preserve">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8" w:history="1">
        <w:r w:rsidRPr="00675D3C">
          <w:rPr>
            <w:rFonts w:ascii="Times New Roman" w:hAnsi="Times New Roman" w:cs="Times New Roman"/>
            <w:sz w:val="27"/>
            <w:szCs w:val="27"/>
          </w:rPr>
          <w:t>части 2 статьи 4.1</w:t>
        </w:r>
      </w:hyperlink>
      <w:r w:rsidRPr="00675D3C">
        <w:rPr>
          <w:rFonts w:ascii="Times New Roman" w:hAnsi="Times New Roman" w:cs="Times New Roman"/>
          <w:sz w:val="27"/>
          <w:szCs w:val="27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</w:t>
      </w:r>
      <w:r w:rsidRPr="00675D3C">
        <w:rPr>
          <w:rFonts w:ascii="Times New Roman" w:hAnsi="Times New Roman" w:cs="Times New Roman"/>
          <w:sz w:val="27"/>
          <w:szCs w:val="27"/>
        </w:rPr>
        <w:t>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В силу п. 9.2 Правил дорожного движения РФ, на дорогах с двусторонним движением, имеющих четыре или более полосы, запре</w:t>
      </w:r>
      <w:r w:rsidRPr="00675D3C">
        <w:rPr>
          <w:rFonts w:ascii="Times New Roman" w:hAnsi="Times New Roman" w:cs="Times New Roman"/>
          <w:sz w:val="27"/>
          <w:szCs w:val="27"/>
        </w:rPr>
        <w:t>щается выезжать для обгона или объезда на полосу, предназначенную для встречного движения. На таких дорогах повороты налево или развороты могут выполняться на перекрестках и в других местах, где это не запрещено Правилами, знаками и (или) разметкой.</w:t>
      </w:r>
    </w:p>
    <w:p w:rsidR="00614BC3" w:rsidRPr="00675D3C" w:rsidP="00614BC3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675D3C">
        <w:rPr>
          <w:sz w:val="27"/>
          <w:szCs w:val="27"/>
        </w:rPr>
        <w:t>В соот</w:t>
      </w:r>
      <w:r w:rsidRPr="00675D3C">
        <w:rPr>
          <w:sz w:val="27"/>
          <w:szCs w:val="27"/>
        </w:rPr>
        <w:t>ветствии с частью 4 статьи 12.15 Кодекса РФ об административных правонарушениях выезд в нарушение </w:t>
      </w:r>
      <w:hyperlink r:id="rId9" w:anchor="/document/1305770/entry/1009" w:history="1">
        <w:r w:rsidRPr="00675D3C">
          <w:rPr>
            <w:rStyle w:val="Hyperlink"/>
            <w:sz w:val="27"/>
            <w:szCs w:val="27"/>
          </w:rPr>
          <w:t>Правил</w:t>
        </w:r>
      </w:hyperlink>
      <w:r w:rsidRPr="00675D3C">
        <w:rPr>
          <w:sz w:val="27"/>
          <w:szCs w:val="27"/>
        </w:rPr>
        <w:t> дорожного движения на полосу, предназначенную для встречного движения, либо н</w:t>
      </w:r>
      <w:r w:rsidRPr="00675D3C">
        <w:rPr>
          <w:sz w:val="27"/>
          <w:szCs w:val="27"/>
        </w:rPr>
        <w:t>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675D3C">
          <w:rPr>
            <w:rStyle w:val="Hyperlink"/>
            <w:sz w:val="27"/>
            <w:szCs w:val="27"/>
          </w:rPr>
          <w:t>частью 3</w:t>
        </w:r>
      </w:hyperlink>
      <w:r w:rsidRPr="00675D3C">
        <w:rPr>
          <w:sz w:val="27"/>
          <w:szCs w:val="27"/>
        </w:rPr>
        <w:t xml:space="preserve"> настоящей статьи, влечет наложение административного штрафа в размере пяти тысяч рублей </w:t>
      </w:r>
      <w:r w:rsidRPr="00675D3C">
        <w:rPr>
          <w:sz w:val="27"/>
          <w:szCs w:val="27"/>
        </w:rPr>
        <w:t>или лишение права управления транспортными средствами на срок от четырех до шести месяцев.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Факт совершения</w:t>
      </w:r>
      <w:r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  <w:r w:rsidR="003468E6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Уразовым А.Ю</w:t>
      </w:r>
      <w:r w:rsidR="00114862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. </w:t>
      </w:r>
      <w:r w:rsidRPr="00675D3C">
        <w:rPr>
          <w:rFonts w:ascii="Times New Roman" w:hAnsi="Times New Roman" w:cs="Times New Roman"/>
          <w:sz w:val="27"/>
          <w:szCs w:val="27"/>
        </w:rPr>
        <w:t>выезда на полосу для встречного движения в нарушение Правил дорожного движения установлен, виновность последнего в совершении администр</w:t>
      </w:r>
      <w:r w:rsidRPr="00675D3C">
        <w:rPr>
          <w:rFonts w:ascii="Times New Roman" w:hAnsi="Times New Roman" w:cs="Times New Roman"/>
          <w:sz w:val="27"/>
          <w:szCs w:val="27"/>
        </w:rPr>
        <w:t>ативного правонарушения, предусмотренного ч. 4 ст. 12.15 Кодекса РФ об административных правонарушениях, доказана протоколом об административном правонарушении, видеофиксацией, дислокацией дорожных знаков.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Существенных недостатков, влекущих невозможность и</w:t>
      </w:r>
      <w:r w:rsidRPr="00675D3C">
        <w:rPr>
          <w:rFonts w:ascii="Times New Roman" w:hAnsi="Times New Roman" w:cs="Times New Roman"/>
          <w:sz w:val="27"/>
          <w:szCs w:val="27"/>
        </w:rPr>
        <w:t xml:space="preserve">спользования в качестве доказательств, в том числе процессуальных нарушений, данные документы не содержат. </w:t>
      </w:r>
    </w:p>
    <w:p w:rsidR="00614BC3" w:rsidRPr="00675D3C" w:rsidP="00614BC3">
      <w:pPr>
        <w:pStyle w:val="ConsPlusNormal"/>
        <w:ind w:firstLine="540"/>
        <w:jc w:val="both"/>
        <w:rPr>
          <w:sz w:val="27"/>
          <w:szCs w:val="27"/>
        </w:rPr>
      </w:pPr>
      <w:r w:rsidRPr="00675D3C">
        <w:rPr>
          <w:sz w:val="27"/>
          <w:szCs w:val="27"/>
        </w:rPr>
        <w:t xml:space="preserve">Таким образом, выезд </w:t>
      </w:r>
      <w:r w:rsidR="003468E6">
        <w:rPr>
          <w:color w:val="0D0D0D" w:themeColor="text1" w:themeTint="F2"/>
          <w:sz w:val="27"/>
          <w:szCs w:val="27"/>
        </w:rPr>
        <w:t>Уразова А.Ю</w:t>
      </w:r>
      <w:r w:rsidRPr="00675D3C">
        <w:rPr>
          <w:color w:val="0D0D0D" w:themeColor="text1" w:themeTint="F2"/>
          <w:sz w:val="27"/>
          <w:szCs w:val="27"/>
        </w:rPr>
        <w:t>.</w:t>
      </w:r>
      <w:r w:rsidRPr="00675D3C">
        <w:rPr>
          <w:sz w:val="27"/>
          <w:szCs w:val="27"/>
        </w:rPr>
        <w:t xml:space="preserve"> в нарушение </w:t>
      </w:r>
      <w:hyperlink r:id="rId9" w:anchor="/document/1305770/entry/1009" w:history="1">
        <w:r w:rsidRPr="00675D3C">
          <w:rPr>
            <w:rStyle w:val="Hyperlink"/>
            <w:sz w:val="27"/>
            <w:szCs w:val="27"/>
          </w:rPr>
          <w:t>Правил</w:t>
        </w:r>
      </w:hyperlink>
      <w:r w:rsidRPr="00675D3C">
        <w:rPr>
          <w:sz w:val="27"/>
          <w:szCs w:val="27"/>
        </w:rPr>
        <w:t xml:space="preserve"> дорожного движения на</w:t>
      </w:r>
      <w:r w:rsidRPr="00675D3C">
        <w:rPr>
          <w:sz w:val="27"/>
          <w:szCs w:val="27"/>
        </w:rPr>
        <w:t xml:space="preserve"> полосу, предназначенную для встречного движения, </w:t>
      </w:r>
      <w:r w:rsidRPr="00675D3C">
        <w:rPr>
          <w:sz w:val="27"/>
          <w:szCs w:val="27"/>
        </w:rPr>
        <w:t>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Российской Федерации об адми</w:t>
      </w:r>
      <w:r w:rsidRPr="00675D3C">
        <w:rPr>
          <w:sz w:val="27"/>
          <w:szCs w:val="27"/>
        </w:rPr>
        <w:t>нистративных правонарушениях.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В соответствии со ст.ст. 4.2 и 4.3 КоАП РФ   обстоятельств, смягчающих и отягчающих административную ответственность, мировым судьей не установлено.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При назначении наказания мировой судья учитывает характер совершенного админи</w:t>
      </w:r>
      <w:r w:rsidRPr="00675D3C">
        <w:rPr>
          <w:rFonts w:ascii="Times New Roman" w:hAnsi="Times New Roman" w:cs="Times New Roman"/>
          <w:sz w:val="27"/>
          <w:szCs w:val="27"/>
        </w:rPr>
        <w:t xml:space="preserve">стративного правонарушения, личность виновного, наличие обстоятельств, смягчающих и отсутствие обстоятельств, отягчающих  административную ответственность, </w:t>
      </w:r>
      <w:r w:rsidRPr="00675D3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приходит к выводу, что наказание возможно назначить в </w:t>
      </w:r>
      <w:r w:rsidRPr="00675D3C">
        <w:rPr>
          <w:rFonts w:ascii="Times New Roman" w:hAnsi="Times New Roman" w:cs="Times New Roman"/>
          <w:sz w:val="27"/>
          <w:szCs w:val="27"/>
        </w:rPr>
        <w:t xml:space="preserve">виде административного штрафа. </w:t>
      </w:r>
    </w:p>
    <w:p w:rsidR="00614BC3" w:rsidRPr="00675D3C" w:rsidP="00614BC3">
      <w:pPr>
        <w:pStyle w:val="BodyTextIndent"/>
        <w:tabs>
          <w:tab w:val="left" w:pos="4820"/>
        </w:tabs>
        <w:ind w:firstLine="540"/>
        <w:jc w:val="both"/>
        <w:rPr>
          <w:sz w:val="27"/>
          <w:szCs w:val="27"/>
        </w:rPr>
      </w:pPr>
      <w:r w:rsidRPr="00675D3C">
        <w:rPr>
          <w:sz w:val="27"/>
          <w:szCs w:val="27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3468E6" w:rsidP="00614B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14BC3" w:rsidRPr="00675D3C" w:rsidP="00614BC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 xml:space="preserve">ПОСТАНОВИЛ: </w:t>
      </w:r>
    </w:p>
    <w:p w:rsidR="003468E6" w:rsidP="00614BC3">
      <w:pPr>
        <w:pStyle w:val="BodyTextIndent"/>
        <w:tabs>
          <w:tab w:val="left" w:pos="4820"/>
        </w:tabs>
        <w:ind w:firstLine="540"/>
        <w:jc w:val="both"/>
        <w:rPr>
          <w:b/>
          <w:color w:val="0D0D0D" w:themeColor="text1" w:themeTint="F2"/>
          <w:sz w:val="27"/>
          <w:szCs w:val="27"/>
        </w:rPr>
      </w:pPr>
    </w:p>
    <w:p w:rsidR="00614BC3" w:rsidRPr="00675D3C" w:rsidP="00614BC3">
      <w:pPr>
        <w:pStyle w:val="BodyTextIndent"/>
        <w:tabs>
          <w:tab w:val="left" w:pos="4820"/>
        </w:tabs>
        <w:ind w:firstLine="540"/>
        <w:jc w:val="both"/>
        <w:rPr>
          <w:sz w:val="27"/>
          <w:szCs w:val="27"/>
        </w:rPr>
      </w:pPr>
      <w:r>
        <w:rPr>
          <w:b/>
          <w:color w:val="0D0D0D" w:themeColor="text1" w:themeTint="F2"/>
          <w:sz w:val="27"/>
          <w:szCs w:val="27"/>
        </w:rPr>
        <w:t>Уразова Андрея Юрьевича</w:t>
      </w:r>
      <w:r w:rsidRPr="00675D3C" w:rsidR="00114862">
        <w:rPr>
          <w:sz w:val="27"/>
          <w:szCs w:val="27"/>
        </w:rPr>
        <w:t xml:space="preserve"> </w:t>
      </w:r>
      <w:r w:rsidRPr="00675D3C">
        <w:rPr>
          <w:sz w:val="27"/>
          <w:szCs w:val="27"/>
        </w:rPr>
        <w:t>признать виновн</w:t>
      </w:r>
      <w:r>
        <w:rPr>
          <w:sz w:val="27"/>
          <w:szCs w:val="27"/>
        </w:rPr>
        <w:t>ым</w:t>
      </w:r>
      <w:r w:rsidRPr="00675D3C">
        <w:rPr>
          <w:sz w:val="27"/>
          <w:szCs w:val="27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 </w:t>
      </w:r>
      <w:r>
        <w:rPr>
          <w:color w:val="0D0D0D" w:themeColor="text1" w:themeTint="F2"/>
          <w:sz w:val="27"/>
          <w:szCs w:val="27"/>
        </w:rPr>
        <w:t>7 500 (семи тысяч пятисот</w:t>
      </w:r>
      <w:r w:rsidRPr="00675D3C">
        <w:rPr>
          <w:color w:val="0D0D0D" w:themeColor="text1" w:themeTint="F2"/>
          <w:sz w:val="27"/>
          <w:szCs w:val="27"/>
        </w:rPr>
        <w:t>)</w:t>
      </w:r>
      <w:r w:rsidRPr="00675D3C">
        <w:rPr>
          <w:color w:val="0D0D0D" w:themeColor="text1" w:themeTint="F2"/>
          <w:sz w:val="27"/>
          <w:szCs w:val="27"/>
        </w:rPr>
        <w:t xml:space="preserve"> рублей.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), КПП 860101001, ИНН 8601010390, БИК УФК 007162163, Единый казначейский расчетный счет 40102810245370000007, ном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ер казначейского счета 03100643000000018700, </w:t>
      </w:r>
      <w:r w:rsidR="007B31D0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ОКЦ №8 УГУ Банк России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//УФК по Ханты-Мансийскому автономному округу-Югре г. Ханты-Мансийск, КБК 18811601123010001140, ОКТМО 71875000, 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u w:val="single"/>
          <w:lang w:eastAsia="ru-RU"/>
        </w:rPr>
        <w:t xml:space="preserve">УИН </w:t>
      </w:r>
      <w:r w:rsidR="003468E6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u w:val="single"/>
          <w:lang w:eastAsia="ru-RU"/>
        </w:rPr>
        <w:t>18810486260480012154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u w:val="single"/>
          <w:lang w:eastAsia="ru-RU"/>
        </w:rPr>
        <w:t>.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</w:t>
      </w:r>
    </w:p>
    <w:p w:rsidR="00614BC3" w:rsidRPr="00675D3C" w:rsidP="00614BC3">
      <w:pPr>
        <w:tabs>
          <w:tab w:val="left" w:pos="48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</w:t>
      </w: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позднее шестидесяти дней со дня вступления постановления о </w:t>
      </w:r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675D3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ст. 31.5</w:t>
        </w:r>
      </w:hyperlink>
      <w:r w:rsidRPr="00675D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Кодекса РФ об административных правонарушениях.</w:t>
      </w:r>
    </w:p>
    <w:p w:rsidR="00614BC3" w:rsidRPr="00675D3C" w:rsidP="00614BC3">
      <w:pPr>
        <w:tabs>
          <w:tab w:val="left" w:pos="48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В соответствии с п. 1.3 ст. 32.2 Кодекса РФ об административных правонарушениях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</w:t>
      </w:r>
      <w:r w:rsidRPr="00675D3C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пяти) рублей.</w:t>
      </w:r>
    </w:p>
    <w:p w:rsidR="00614BC3" w:rsidRPr="00675D3C" w:rsidP="00614BC3">
      <w:pPr>
        <w:pStyle w:val="BodyTextIndent"/>
        <w:tabs>
          <w:tab w:val="left" w:pos="4820"/>
        </w:tabs>
        <w:ind w:firstLine="540"/>
        <w:jc w:val="both"/>
        <w:rPr>
          <w:sz w:val="27"/>
          <w:szCs w:val="27"/>
        </w:rPr>
      </w:pPr>
      <w:r w:rsidRPr="00675D3C">
        <w:rPr>
          <w:sz w:val="27"/>
          <w:szCs w:val="27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 xml:space="preserve">Квитанцию об </w:t>
      </w:r>
      <w:r w:rsidRPr="00675D3C">
        <w:rPr>
          <w:rFonts w:ascii="Times New Roman" w:hAnsi="Times New Roman" w:cs="Times New Roman"/>
          <w:sz w:val="27"/>
          <w:szCs w:val="27"/>
        </w:rPr>
        <w:t>оплате штрафа необходимо представить мировому судье судебного участка №</w:t>
      </w:r>
      <w:r w:rsidR="003468E6">
        <w:rPr>
          <w:rFonts w:ascii="Times New Roman" w:hAnsi="Times New Roman" w:cs="Times New Roman"/>
          <w:sz w:val="27"/>
          <w:szCs w:val="27"/>
        </w:rPr>
        <w:t xml:space="preserve"> 3</w:t>
      </w:r>
      <w:r w:rsidRPr="00675D3C">
        <w:rPr>
          <w:rFonts w:ascii="Times New Roman" w:hAnsi="Times New Roman" w:cs="Times New Roman"/>
          <w:sz w:val="27"/>
          <w:szCs w:val="27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</w:t>
      </w:r>
      <w:r w:rsidR="003468E6">
        <w:rPr>
          <w:rFonts w:ascii="Times New Roman" w:hAnsi="Times New Roman" w:cs="Times New Roman"/>
          <w:sz w:val="27"/>
          <w:szCs w:val="27"/>
        </w:rPr>
        <w:t>0</w:t>
      </w:r>
      <w:r w:rsidRPr="00675D3C">
        <w:rPr>
          <w:rFonts w:ascii="Times New Roman" w:hAnsi="Times New Roman" w:cs="Times New Roman"/>
          <w:sz w:val="27"/>
          <w:szCs w:val="27"/>
        </w:rPr>
        <w:t>.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614BC3" w:rsidRPr="00675D3C" w:rsidP="00614B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5D3C">
        <w:rPr>
          <w:rFonts w:ascii="Times New Roman" w:hAnsi="Times New Roman" w:cs="Times New Roman"/>
          <w:sz w:val="27"/>
          <w:szCs w:val="27"/>
        </w:rPr>
        <w:t>Постановление может быть обжаловано в Нижневартовский городской суд в течени</w:t>
      </w:r>
      <w:r w:rsidRPr="00675D3C">
        <w:rPr>
          <w:rFonts w:ascii="Times New Roman" w:hAnsi="Times New Roman" w:cs="Times New Roman"/>
          <w:sz w:val="27"/>
          <w:szCs w:val="27"/>
        </w:rPr>
        <w:t>е десяти дней со дня вручения или получения копии постановления через мирового судью судебного участка №</w:t>
      </w:r>
      <w:r w:rsidR="003468E6">
        <w:rPr>
          <w:rFonts w:ascii="Times New Roman" w:hAnsi="Times New Roman" w:cs="Times New Roman"/>
          <w:sz w:val="27"/>
          <w:szCs w:val="27"/>
        </w:rPr>
        <w:t xml:space="preserve"> 3 </w:t>
      </w:r>
      <w:r w:rsidRPr="00675D3C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14BC3" w:rsidRPr="00675D3C" w:rsidP="00614BC3">
      <w:pPr>
        <w:pStyle w:val="PlainText"/>
        <w:ind w:right="-5"/>
        <w:rPr>
          <w:rFonts w:ascii="Times New Roman" w:eastAsia="MS Mincho" w:hAnsi="Times New Roman" w:cs="Times New Roman"/>
          <w:bCs/>
          <w:sz w:val="27"/>
          <w:szCs w:val="27"/>
        </w:rPr>
      </w:pPr>
    </w:p>
    <w:p w:rsidR="00614BC3" w:rsidRPr="007448F0" w:rsidP="00614BC3">
      <w:pPr>
        <w:pStyle w:val="PlainText"/>
        <w:ind w:right="-5"/>
        <w:rPr>
          <w:rFonts w:ascii="Times New Roman" w:eastAsia="MS Mincho" w:hAnsi="Times New Roman" w:cs="Times New Roman"/>
          <w:bCs/>
          <w:sz w:val="27"/>
          <w:szCs w:val="27"/>
        </w:rPr>
      </w:pPr>
    </w:p>
    <w:p w:rsidR="003468E6" w:rsidRPr="007448F0" w:rsidP="00614BC3">
      <w:pPr>
        <w:pStyle w:val="PlainText"/>
        <w:ind w:right="-5"/>
        <w:rPr>
          <w:rFonts w:ascii="Times New Roman" w:eastAsia="MS Mincho" w:hAnsi="Times New Roman" w:cs="Times New Roman"/>
          <w:bCs/>
          <w:sz w:val="27"/>
          <w:szCs w:val="27"/>
        </w:rPr>
      </w:pPr>
      <w:r>
        <w:rPr>
          <w:rFonts w:ascii="Times New Roman" w:eastAsia="MS Mincho" w:hAnsi="Times New Roman" w:cs="Times New Roman"/>
          <w:bCs/>
          <w:sz w:val="27"/>
          <w:szCs w:val="27"/>
        </w:rPr>
        <w:t>.</w:t>
      </w:r>
    </w:p>
    <w:p w:rsidR="00614BC3" w:rsidRPr="007448F0" w:rsidP="00614BC3">
      <w:pPr>
        <w:pStyle w:val="PlainText"/>
        <w:ind w:right="-5"/>
        <w:rPr>
          <w:rFonts w:ascii="Times New Roman" w:eastAsia="MS Mincho" w:hAnsi="Times New Roman" w:cs="Times New Roman"/>
          <w:bCs/>
          <w:sz w:val="27"/>
          <w:szCs w:val="27"/>
        </w:rPr>
      </w:pPr>
      <w:r w:rsidRPr="007448F0">
        <w:rPr>
          <w:rFonts w:ascii="Times New Roman" w:eastAsia="MS Mincho" w:hAnsi="Times New Roman" w:cs="Times New Roman"/>
          <w:bCs/>
          <w:sz w:val="27"/>
          <w:szCs w:val="27"/>
        </w:rPr>
        <w:t>мировой судья</w:t>
      </w:r>
      <w:r w:rsidRPr="007448F0" w:rsidR="003468E6">
        <w:rPr>
          <w:rFonts w:ascii="Times New Roman" w:eastAsia="MS Mincho" w:hAnsi="Times New Roman" w:cs="Times New Roman"/>
          <w:bCs/>
          <w:sz w:val="27"/>
          <w:szCs w:val="27"/>
        </w:rPr>
        <w:t xml:space="preserve">                                                                                          О.В. Вдовина</w:t>
      </w:r>
    </w:p>
    <w:p w:rsidR="00614BC3" w:rsidRPr="00675D3C" w:rsidP="00614BC3">
      <w:pPr>
        <w:rPr>
          <w:sz w:val="27"/>
          <w:szCs w:val="27"/>
        </w:rPr>
      </w:pPr>
    </w:p>
    <w:p w:rsidR="00614BC3" w:rsidP="00614BC3">
      <w:pPr>
        <w:spacing w:after="0" w:line="240" w:lineRule="auto"/>
        <w:ind w:firstLine="540"/>
        <w:jc w:val="both"/>
      </w:pPr>
    </w:p>
    <w:p w:rsidR="00614BC3" w:rsidP="00614BC3"/>
    <w:p w:rsidR="00614BC3" w:rsidRPr="00250649" w:rsidP="00614BC3">
      <w:pPr>
        <w:rPr>
          <w:color w:val="0D0D0D" w:themeColor="text1" w:themeTint="F2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614BC3" w:rsidP="00614BC3"/>
    <w:p w:rsidR="00614BC3" w:rsidP="00614BC3"/>
    <w:p w:rsidR="00614BC3" w:rsidP="00614BC3"/>
    <w:p w:rsidR="00614BC3" w:rsidP="00614BC3"/>
    <w:p w:rsidR="00614BC3" w:rsidP="00614BC3"/>
    <w:p w:rsidR="00614BC3" w:rsidP="00614BC3"/>
    <w:p w:rsidR="00614BC3" w:rsidP="00614BC3"/>
    <w:p w:rsidR="0031652B"/>
    <w:sectPr w:rsidSect="004D3AD1">
      <w:headerReference w:type="even" r:id="rId11"/>
      <w:headerReference w:type="default" r:id="rId12"/>
      <w:pgSz w:w="11906" w:h="16838"/>
      <w:pgMar w:top="1134" w:right="850" w:bottom="1134" w:left="1701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F71" w:rsidP="00510D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06F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F71" w:rsidP="00510D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7767">
      <w:rPr>
        <w:rStyle w:val="PageNumber"/>
        <w:noProof/>
      </w:rPr>
      <w:t>3</w:t>
    </w:r>
    <w:r>
      <w:rPr>
        <w:rStyle w:val="PageNumber"/>
      </w:rPr>
      <w:fldChar w:fldCharType="end"/>
    </w:r>
  </w:p>
  <w:p w:rsidR="00806F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C3"/>
    <w:rsid w:val="000D2BDA"/>
    <w:rsid w:val="00114862"/>
    <w:rsid w:val="00250649"/>
    <w:rsid w:val="0031652B"/>
    <w:rsid w:val="00340687"/>
    <w:rsid w:val="003468E6"/>
    <w:rsid w:val="00367767"/>
    <w:rsid w:val="00510DC6"/>
    <w:rsid w:val="00594BA9"/>
    <w:rsid w:val="005A5FC0"/>
    <w:rsid w:val="00614BC3"/>
    <w:rsid w:val="00675D3C"/>
    <w:rsid w:val="007448F0"/>
    <w:rsid w:val="007B31D0"/>
    <w:rsid w:val="00806F71"/>
    <w:rsid w:val="009905DD"/>
    <w:rsid w:val="00B36B7A"/>
    <w:rsid w:val="00D7540F"/>
    <w:rsid w:val="00E421FC"/>
    <w:rsid w:val="00E860CA"/>
    <w:rsid w:val="00F1510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B03EE1-276C-43E6-9057-C153DE39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BC3"/>
    <w:pPr>
      <w:spacing w:after="200" w:line="276" w:lineRule="auto"/>
    </w:pPr>
  </w:style>
  <w:style w:type="paragraph" w:styleId="Heading1">
    <w:name w:val="heading 1"/>
    <w:basedOn w:val="Normal"/>
    <w:next w:val="Normal"/>
    <w:link w:val="1"/>
    <w:uiPriority w:val="99"/>
    <w:qFormat/>
    <w:rsid w:val="00614BC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614BC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semiHidden/>
    <w:unhideWhenUsed/>
    <w:rsid w:val="00614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614BC3"/>
  </w:style>
  <w:style w:type="character" w:styleId="PageNumber">
    <w:name w:val="page number"/>
    <w:basedOn w:val="DefaultParagraphFont"/>
    <w:rsid w:val="00614BC3"/>
  </w:style>
  <w:style w:type="paragraph" w:styleId="BodyTextIndent">
    <w:name w:val="Body Text Indent"/>
    <w:basedOn w:val="Normal"/>
    <w:link w:val="a0"/>
    <w:rsid w:val="00614BC3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614B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14B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uiPriority w:val="99"/>
    <w:rsid w:val="00614BC3"/>
    <w:rPr>
      <w:color w:val="0000FF"/>
      <w:u w:val="single"/>
    </w:rPr>
  </w:style>
  <w:style w:type="paragraph" w:styleId="PlainText">
    <w:name w:val="Plain Text"/>
    <w:basedOn w:val="Normal"/>
    <w:link w:val="a1"/>
    <w:rsid w:val="00614BC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1">
    <w:name w:val="Текст Знак"/>
    <w:basedOn w:val="DefaultParagraphFont"/>
    <w:link w:val="PlainText"/>
    <w:rsid w:val="00614B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Normal"/>
    <w:rsid w:val="00614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614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14B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0" TargetMode="External" /><Relationship Id="rId5" Type="http://schemas.openxmlformats.org/officeDocument/2006/relationships/hyperlink" Target="garantF1://12025267.121504" TargetMode="External" /><Relationship Id="rId6" Type="http://schemas.openxmlformats.org/officeDocument/2006/relationships/hyperlink" Target="garantF1://12025267.21" TargetMode="External" /><Relationship Id="rId7" Type="http://schemas.openxmlformats.org/officeDocument/2006/relationships/hyperlink" Target="garantF1://12025267.22" TargetMode="External" /><Relationship Id="rId8" Type="http://schemas.openxmlformats.org/officeDocument/2006/relationships/hyperlink" Target="garantF1://12025267.4102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